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839" w:rsidRPr="00F3370F" w:rsidRDefault="006D4839" w:rsidP="006D4839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Calibri" w:hAnsi="Calibri" w:cs="Calibri"/>
          <w:b/>
          <w:sz w:val="24"/>
          <w:szCs w:val="24"/>
        </w:rPr>
      </w:pPr>
      <w:r w:rsidRPr="00F3370F">
        <w:rPr>
          <w:rFonts w:ascii="Calibri" w:hAnsi="Calibri" w:cs="Calibri"/>
          <w:b/>
          <w:sz w:val="24"/>
          <w:szCs w:val="24"/>
        </w:rPr>
        <w:t>Федеральный закон от 21.11.2011 N 323-ФЗ</w:t>
      </w:r>
    </w:p>
    <w:p w:rsidR="006D4839" w:rsidRPr="00F3370F" w:rsidRDefault="006D4839" w:rsidP="006D4839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Calibri" w:hAnsi="Calibri" w:cs="Calibri"/>
          <w:b/>
          <w:sz w:val="24"/>
          <w:szCs w:val="24"/>
        </w:rPr>
      </w:pPr>
      <w:r w:rsidRPr="00F3370F">
        <w:rPr>
          <w:rFonts w:ascii="Calibri" w:hAnsi="Calibri" w:cs="Calibri"/>
          <w:b/>
          <w:sz w:val="24"/>
          <w:szCs w:val="24"/>
        </w:rPr>
        <w:t>(ред. от 26.04.2016)</w:t>
      </w:r>
    </w:p>
    <w:p w:rsidR="006D4839" w:rsidRPr="00F3370F" w:rsidRDefault="006D4839" w:rsidP="006D4839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Calibri" w:hAnsi="Calibri" w:cs="Calibri"/>
          <w:b/>
          <w:sz w:val="24"/>
          <w:szCs w:val="24"/>
        </w:rPr>
      </w:pPr>
      <w:r w:rsidRPr="00F3370F">
        <w:rPr>
          <w:rFonts w:ascii="Calibri" w:hAnsi="Calibri" w:cs="Calibri"/>
          <w:b/>
          <w:sz w:val="24"/>
          <w:szCs w:val="24"/>
        </w:rPr>
        <w:t>"Об основах охраны здоровья граждан в Российской Федерации"</w:t>
      </w:r>
    </w:p>
    <w:p w:rsidR="006D4839" w:rsidRDefault="006D4839" w:rsidP="006D4839">
      <w:pPr>
        <w:pStyle w:val="ConsPlusNormal"/>
        <w:ind w:firstLine="540"/>
        <w:jc w:val="both"/>
        <w:outlineLvl w:val="0"/>
      </w:pPr>
    </w:p>
    <w:p w:rsidR="006D4839" w:rsidRDefault="006D4839" w:rsidP="006D4839">
      <w:pPr>
        <w:pStyle w:val="ConsPlusNormal"/>
        <w:ind w:firstLine="540"/>
        <w:jc w:val="both"/>
        <w:outlineLvl w:val="0"/>
      </w:pPr>
    </w:p>
    <w:p w:rsidR="006D4839" w:rsidRDefault="006D4839" w:rsidP="006D4839">
      <w:pPr>
        <w:pStyle w:val="ConsPlusNormal"/>
        <w:ind w:firstLine="540"/>
        <w:jc w:val="both"/>
        <w:outlineLvl w:val="0"/>
      </w:pPr>
      <w:r>
        <w:t>Статья 29. Организация охраны здоровья</w:t>
      </w:r>
    </w:p>
    <w:p w:rsidR="006D4839" w:rsidRDefault="006D4839" w:rsidP="006D4839">
      <w:pPr>
        <w:pStyle w:val="ConsPlusNormal"/>
        <w:ind w:firstLine="540"/>
        <w:jc w:val="both"/>
      </w:pPr>
    </w:p>
    <w:p w:rsidR="006D4839" w:rsidRDefault="006D4839" w:rsidP="006D4839">
      <w:pPr>
        <w:pStyle w:val="ConsPlusNormal"/>
        <w:ind w:firstLine="540"/>
        <w:jc w:val="both"/>
      </w:pPr>
      <w:r>
        <w:t>1. Организация охраны здоровья осуществляется путем:</w:t>
      </w:r>
    </w:p>
    <w:p w:rsidR="006D4839" w:rsidRDefault="006D4839" w:rsidP="006D4839">
      <w:pPr>
        <w:pStyle w:val="ConsPlusNormal"/>
        <w:ind w:firstLine="540"/>
        <w:jc w:val="both"/>
      </w:pPr>
      <w:r>
        <w:t>1) государственного регулирования в сфере охраны здоровья, в том числе нормативного правового регулирования;</w:t>
      </w:r>
    </w:p>
    <w:p w:rsidR="006D4839" w:rsidRDefault="006D4839" w:rsidP="006D4839">
      <w:pPr>
        <w:pStyle w:val="ConsPlusNormal"/>
        <w:ind w:firstLine="540"/>
        <w:jc w:val="both"/>
      </w:pPr>
      <w:r>
        <w:t xml:space="preserve">2) разработки и осуществления мероприятий по профилактике возникновения и распространения заболеваний, в том числе </w:t>
      </w:r>
      <w:hyperlink r:id="rId4" w:history="1">
        <w:r>
          <w:rPr>
            <w:color w:val="0000FF"/>
          </w:rPr>
          <w:t>социально значимых</w:t>
        </w:r>
      </w:hyperlink>
      <w:r>
        <w:t xml:space="preserve"> заболеваний и </w:t>
      </w:r>
      <w:hyperlink r:id="rId5" w:history="1">
        <w:r>
          <w:rPr>
            <w:color w:val="0000FF"/>
          </w:rPr>
          <w:t>заболеваний</w:t>
        </w:r>
      </w:hyperlink>
      <w:r>
        <w:t>, представляющих опасность для окружающих, и по формированию здорового образа жизни населения;</w:t>
      </w:r>
    </w:p>
    <w:p w:rsidR="006D4839" w:rsidRDefault="006D4839" w:rsidP="006D4839">
      <w:pPr>
        <w:pStyle w:val="ConsPlusNormal"/>
        <w:ind w:firstLine="540"/>
        <w:jc w:val="both"/>
      </w:pPr>
      <w:r>
        <w:t>3) организации оказания первой помощи, всех видов медицинской помощи, в том числе гражданам, страдающим социально значимыми заболеваниями, заболеваниями, представляющими опасность для окружающих, редкими (</w:t>
      </w:r>
      <w:proofErr w:type="spellStart"/>
      <w:r>
        <w:t>орфанными</w:t>
      </w:r>
      <w:proofErr w:type="spellEnd"/>
      <w:r>
        <w:t>) заболеваниями;</w:t>
      </w:r>
    </w:p>
    <w:p w:rsidR="006D4839" w:rsidRDefault="006D4839" w:rsidP="006D4839">
      <w:pPr>
        <w:pStyle w:val="ConsPlusNormal"/>
        <w:ind w:firstLine="540"/>
        <w:jc w:val="both"/>
      </w:pPr>
      <w:r>
        <w:t>4) обеспечения санитарно-эпидемиологического благополучия населения;</w:t>
      </w:r>
    </w:p>
    <w:p w:rsidR="006D4839" w:rsidRDefault="006D4839" w:rsidP="006D4839">
      <w:pPr>
        <w:pStyle w:val="ConsPlusNormal"/>
        <w:ind w:firstLine="540"/>
        <w:jc w:val="both"/>
      </w:pPr>
      <w:r>
        <w:t>5) обеспечения определенных категорий граждан Российской Федерации лекарственными препаратами, медицинскими изделиями и специализированными продуктами лечебного питания в соответствии с законодательством Российской Федерации;</w:t>
      </w:r>
    </w:p>
    <w:p w:rsidR="006D4839" w:rsidRDefault="006D4839" w:rsidP="006D4839">
      <w:pPr>
        <w:pStyle w:val="ConsPlusNormal"/>
        <w:ind w:firstLine="540"/>
        <w:jc w:val="both"/>
      </w:pPr>
      <w:r>
        <w:t xml:space="preserve">6) управления деятельностью в сфере охраны здоровья на основе государственного регулирования, а также саморегулирования, осуществляемого в соответствии с федеральным </w:t>
      </w:r>
      <w:hyperlink r:id="rId6" w:history="1">
        <w:r>
          <w:rPr>
            <w:color w:val="0000FF"/>
          </w:rPr>
          <w:t>законом</w:t>
        </w:r>
      </w:hyperlink>
      <w:r>
        <w:t>.</w:t>
      </w:r>
    </w:p>
    <w:p w:rsidR="006D4839" w:rsidRDefault="006D4839" w:rsidP="006D4839">
      <w:pPr>
        <w:pStyle w:val="ConsPlusNormal"/>
        <w:ind w:firstLine="540"/>
        <w:jc w:val="both"/>
      </w:pPr>
      <w:r>
        <w:t>2. Организация охраны здоровья основывается на функционировании и развитии государственной, муниципальной и частной систем здравоохранения.</w:t>
      </w:r>
    </w:p>
    <w:p w:rsidR="006D4839" w:rsidRDefault="006D4839" w:rsidP="006D4839">
      <w:pPr>
        <w:pStyle w:val="ConsPlusNormal"/>
        <w:ind w:firstLine="540"/>
        <w:jc w:val="both"/>
      </w:pPr>
      <w:r>
        <w:t>3. Государственную систему здравоохранения составляют:</w:t>
      </w:r>
    </w:p>
    <w:p w:rsidR="006D4839" w:rsidRDefault="006D4839" w:rsidP="006D4839">
      <w:pPr>
        <w:pStyle w:val="ConsPlusNormal"/>
        <w:ind w:firstLine="540"/>
        <w:jc w:val="both"/>
      </w:pPr>
      <w:bookmarkStart w:id="0" w:name="Par11"/>
      <w:bookmarkEnd w:id="0"/>
      <w:r>
        <w:t>1) федеральные органы исполнительной власти в сфере охраны здоровья и их территориальные органы;</w:t>
      </w:r>
    </w:p>
    <w:p w:rsidR="006D4839" w:rsidRDefault="006D4839" w:rsidP="006D4839">
      <w:pPr>
        <w:pStyle w:val="ConsPlusNormal"/>
        <w:jc w:val="both"/>
      </w:pPr>
      <w:r>
        <w:t xml:space="preserve">(в ред. Федерального </w:t>
      </w:r>
      <w:hyperlink r:id="rId7" w:history="1">
        <w:r>
          <w:rPr>
            <w:color w:val="0000FF"/>
          </w:rPr>
          <w:t>закона</w:t>
        </w:r>
      </w:hyperlink>
      <w:r>
        <w:t xml:space="preserve"> от 27.09.2013 N 253-ФЗ)</w:t>
      </w:r>
    </w:p>
    <w:p w:rsidR="006D4839" w:rsidRDefault="006D4839" w:rsidP="006D4839">
      <w:pPr>
        <w:pStyle w:val="ConsPlusNormal"/>
        <w:ind w:firstLine="540"/>
        <w:jc w:val="both"/>
      </w:pPr>
      <w:r>
        <w:t xml:space="preserve">2) исполнительные органы государственной власти субъектов Российской Федерации в сфере охраны здоровья, органы управления в сфере охраны здоровья иных федеральных органов исполнительной власти (за исключением федеральных органов исполнительной власти, указанных в </w:t>
      </w:r>
      <w:hyperlink w:anchor="Par11" w:history="1">
        <w:r>
          <w:rPr>
            <w:color w:val="0000FF"/>
          </w:rPr>
          <w:t>пункте 1</w:t>
        </w:r>
      </w:hyperlink>
      <w:r>
        <w:t xml:space="preserve"> настоящей части);</w:t>
      </w:r>
    </w:p>
    <w:p w:rsidR="006D4839" w:rsidRDefault="006D4839" w:rsidP="006D4839">
      <w:pPr>
        <w:pStyle w:val="ConsPlusNormal"/>
        <w:ind w:firstLine="540"/>
        <w:jc w:val="both"/>
      </w:pPr>
      <w:proofErr w:type="gramStart"/>
      <w:r>
        <w:t>3) подведомственные федеральным органам исполнительной власти и исполнительным органам государственной власти субъектов Российской Федерации медицинские организации и фармацевтические организации, организации здравоохранения по обеспечению надзора в сфере защиты прав потребителей и благополучия человека, судебно-экспертные учреждения, иные организации и их обособленные подразделения, осуществляющие деятельность в сфере охраны здоровья.</w:t>
      </w:r>
      <w:proofErr w:type="gramEnd"/>
    </w:p>
    <w:p w:rsidR="006D4839" w:rsidRDefault="006D4839" w:rsidP="006D4839">
      <w:pPr>
        <w:pStyle w:val="ConsPlusNormal"/>
        <w:jc w:val="both"/>
      </w:pPr>
      <w:r>
        <w:t xml:space="preserve">(в ред. Федерального </w:t>
      </w:r>
      <w:hyperlink r:id="rId8" w:history="1">
        <w:r>
          <w:rPr>
            <w:color w:val="0000FF"/>
          </w:rPr>
          <w:t>закона</w:t>
        </w:r>
      </w:hyperlink>
      <w:r>
        <w:t xml:space="preserve"> от 01.12.2014 N 418-ФЗ)</w:t>
      </w:r>
    </w:p>
    <w:p w:rsidR="006D4839" w:rsidRDefault="006D4839" w:rsidP="006D4839">
      <w:pPr>
        <w:pStyle w:val="ConsPlusNormal"/>
        <w:ind w:firstLine="540"/>
        <w:jc w:val="both"/>
      </w:pPr>
      <w:r>
        <w:t>4. Муниципальную систему здравоохранения составляют:</w:t>
      </w:r>
    </w:p>
    <w:p w:rsidR="006D4839" w:rsidRDefault="006D4839" w:rsidP="006D4839">
      <w:pPr>
        <w:pStyle w:val="ConsPlusNormal"/>
        <w:ind w:firstLine="540"/>
        <w:jc w:val="both"/>
      </w:pPr>
      <w:r>
        <w:t>1) органы местного самоуправления муниципальных районов и городских округов, осуществляющие полномочия в сфере охраны здоровья;</w:t>
      </w:r>
    </w:p>
    <w:p w:rsidR="006D4839" w:rsidRDefault="006D4839" w:rsidP="006D4839">
      <w:pPr>
        <w:pStyle w:val="ConsPlusNormal"/>
        <w:ind w:firstLine="540"/>
        <w:jc w:val="both"/>
      </w:pPr>
      <w:r>
        <w:t>2) подведомственные органам местного самоуправления медицинские организации и фармацевтические организации.</w:t>
      </w:r>
    </w:p>
    <w:p w:rsidR="006D4839" w:rsidRDefault="006D4839" w:rsidP="006D4839">
      <w:pPr>
        <w:pStyle w:val="ConsPlusNormal"/>
        <w:ind w:firstLine="540"/>
        <w:jc w:val="both"/>
      </w:pPr>
      <w:r>
        <w:t>5. Частную систему здравоохранения составляют создаваемые юридическими и физическими лицами медицинские организации, фармацевтические организации и иные организации, осуществляющие деятельность в сфере охраны здоровья.</w:t>
      </w:r>
    </w:p>
    <w:p w:rsidR="00EF7273" w:rsidRDefault="00EF7273"/>
    <w:sectPr w:rsidR="00EF7273" w:rsidSect="00E87FDD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D4839"/>
    <w:rsid w:val="006D4839"/>
    <w:rsid w:val="00EF7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D483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A762ABC27DF1D2F859518E811961840C41781ADEFC2D5CBBCA394A82220296A00ABBFD8D90D673Ay8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A762ABC27DF1D2F859507F717961840C3178AA7E8C888C1B4FA98AA252F767D07E2B3D9D90D62A33AyE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A762ABC27DF1D2F859507F717961840C31A8AA3E4CC88C1B4FA98AA2532yFL" TargetMode="External"/><Relationship Id="rId5" Type="http://schemas.openxmlformats.org/officeDocument/2006/relationships/hyperlink" Target="consultantplus://offline/ref=FA762ABC27DF1D2F859518E811961840C6158EA0E5C2D5CBBCA394A82220296A00ABBFD8D90D613AyDL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FA762ABC27DF1D2F859518E811961840C6158EA0E5C2D5CBBCA394A82220296A00ABBFD8D90D623Ay9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531</Words>
  <Characters>3027</Characters>
  <Application>Microsoft Office Word</Application>
  <DocSecurity>0</DocSecurity>
  <Lines>25</Lines>
  <Paragraphs>7</Paragraphs>
  <ScaleCrop>false</ScaleCrop>
  <Company>poliklinika</Company>
  <LinksUpToDate>false</LinksUpToDate>
  <CharactersWithSpaces>3551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user_412</dc:creator>
  <cp:keywords/>
  <dc:description/>
  <cp:lastModifiedBy>user_412</cp:lastModifiedBy>
  <cp:revision>2</cp:revision>
  <dcterms:created xsi:type="dcterms:W3CDTF">2016-07-14T11:51:00Z</dcterms:created>
  <dcterms:modified xsi:type="dcterms:W3CDTF">2016-07-14T11:51:00Z</dcterms:modified>
</cp:coreProperties>
</file>