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2C9" w:rsidRDefault="00F642C9" w:rsidP="00F642C9">
      <w:pPr>
        <w:pStyle w:val="consplustitle"/>
        <w:jc w:val="center"/>
      </w:pPr>
      <w:r>
        <w:t>ПРАВИТЕЛЬСТВО РОССИЙСКОЙ ФЕДЕРАЦИИ</w:t>
      </w:r>
    </w:p>
    <w:p w:rsidR="00F642C9" w:rsidRDefault="00F642C9" w:rsidP="00F642C9">
      <w:pPr>
        <w:pStyle w:val="consplustitle"/>
        <w:jc w:val="center"/>
      </w:pPr>
      <w:r>
        <w:t> </w:t>
      </w:r>
    </w:p>
    <w:p w:rsidR="00F642C9" w:rsidRDefault="00F642C9" w:rsidP="00F642C9">
      <w:pPr>
        <w:pStyle w:val="consplustitle"/>
        <w:jc w:val="center"/>
      </w:pPr>
      <w:r>
        <w:t>ПОСТАНОВЛЕНИЕ</w:t>
      </w:r>
    </w:p>
    <w:p w:rsidR="00F642C9" w:rsidRDefault="00F642C9" w:rsidP="00F642C9">
      <w:pPr>
        <w:pStyle w:val="consplustitle"/>
        <w:jc w:val="center"/>
      </w:pPr>
      <w:r>
        <w:t>от 1 сентября 2005 г. N 546</w:t>
      </w:r>
    </w:p>
    <w:p w:rsidR="00F642C9" w:rsidRDefault="00F642C9" w:rsidP="00F642C9">
      <w:pPr>
        <w:pStyle w:val="consplustitle"/>
        <w:jc w:val="center"/>
      </w:pPr>
      <w:r>
        <w:t> </w:t>
      </w:r>
    </w:p>
    <w:p w:rsidR="00F642C9" w:rsidRDefault="00F642C9" w:rsidP="00F642C9">
      <w:pPr>
        <w:pStyle w:val="consplustitle"/>
        <w:jc w:val="center"/>
      </w:pPr>
      <w:r>
        <w:t>ОБ УТВЕРЖДЕНИИ ПРАВИЛ</w:t>
      </w:r>
    </w:p>
    <w:p w:rsidR="00F642C9" w:rsidRDefault="00F642C9" w:rsidP="00F642C9">
      <w:pPr>
        <w:pStyle w:val="consplustitle"/>
        <w:jc w:val="center"/>
      </w:pPr>
      <w:r>
        <w:t>ОКАЗАНИЯ МЕДИЦИНСКОЙ ПОМОЩИ ИНОСТРАННЫМ ГРАЖДАНАМ</w:t>
      </w:r>
    </w:p>
    <w:p w:rsidR="00F642C9" w:rsidRDefault="00F642C9" w:rsidP="00F642C9">
      <w:pPr>
        <w:pStyle w:val="consplustitle"/>
        <w:jc w:val="center"/>
      </w:pPr>
      <w:r>
        <w:t>НА ТЕРРИТОРИИ РОССИЙСКОЙ ФЕДЕРАЦИИ</w:t>
      </w:r>
    </w:p>
    <w:p w:rsidR="00F642C9" w:rsidRDefault="00F642C9" w:rsidP="00F642C9">
      <w:pPr>
        <w:pStyle w:val="consplusnormal"/>
        <w:jc w:val="center"/>
      </w:pPr>
      <w:r>
        <w:t> </w:t>
      </w:r>
    </w:p>
    <w:p w:rsidR="00F642C9" w:rsidRDefault="00F642C9" w:rsidP="00F642C9">
      <w:pPr>
        <w:pStyle w:val="consplusnormal"/>
      </w:pPr>
      <w:r>
        <w:t xml:space="preserve">Во исполнение </w:t>
      </w:r>
      <w:hyperlink r:id="rId5" w:history="1">
        <w:r>
          <w:rPr>
            <w:rStyle w:val="a3"/>
          </w:rPr>
          <w:t>статьи 18</w:t>
        </w:r>
      </w:hyperlink>
      <w:r>
        <w:t xml:space="preserve"> Основ законодательства Российской Федерации об охране здоровья граждан (Ведомости Съезда народных депутатов Российской Федерации и Верховного Совета Российской Федерации, 1993, N 33, ст. 1318; Собрание законодательства Российской Федерации, 2004, N 35, ст. 3607) Правительство Российской Федерации постановляет:</w:t>
      </w:r>
    </w:p>
    <w:p w:rsidR="00F642C9" w:rsidRDefault="00F642C9" w:rsidP="00F642C9">
      <w:pPr>
        <w:pStyle w:val="consplusnormal"/>
      </w:pPr>
      <w:r>
        <w:t xml:space="preserve">Утвердить прилагаемые </w:t>
      </w:r>
      <w:hyperlink r:id="rId6" w:history="1">
        <w:r>
          <w:rPr>
            <w:rStyle w:val="a3"/>
          </w:rPr>
          <w:t>Правила</w:t>
        </w:r>
      </w:hyperlink>
      <w:r>
        <w:t xml:space="preserve"> оказания медицинской помощи иностранным гражданам на территории Российской Федерации.</w:t>
      </w:r>
    </w:p>
    <w:p w:rsidR="00F642C9" w:rsidRDefault="00F642C9" w:rsidP="00F642C9">
      <w:pPr>
        <w:pStyle w:val="consplusnormal"/>
      </w:pPr>
      <w:r>
        <w:t> </w:t>
      </w:r>
    </w:p>
    <w:p w:rsidR="00F642C9" w:rsidRDefault="00F642C9" w:rsidP="00F642C9">
      <w:pPr>
        <w:pStyle w:val="consplusnormal"/>
        <w:jc w:val="right"/>
      </w:pPr>
      <w:r>
        <w:t>Председатель Правительства</w:t>
      </w:r>
    </w:p>
    <w:p w:rsidR="00F642C9" w:rsidRDefault="00F642C9" w:rsidP="00F642C9">
      <w:pPr>
        <w:pStyle w:val="consplusnormal"/>
        <w:jc w:val="right"/>
      </w:pPr>
      <w:r>
        <w:t>Российской Федерации</w:t>
      </w:r>
    </w:p>
    <w:p w:rsidR="00F642C9" w:rsidRDefault="00F642C9" w:rsidP="00F642C9">
      <w:pPr>
        <w:pStyle w:val="consplusnormal"/>
        <w:jc w:val="right"/>
      </w:pPr>
      <w:r>
        <w:t>М.ФРАДКОВ</w:t>
      </w:r>
    </w:p>
    <w:p w:rsidR="00F642C9" w:rsidRDefault="00F642C9" w:rsidP="00F642C9">
      <w:pPr>
        <w:pStyle w:val="consplusnormal"/>
      </w:pPr>
      <w:r>
        <w:t> </w:t>
      </w:r>
    </w:p>
    <w:p w:rsidR="00F642C9" w:rsidRDefault="00F642C9" w:rsidP="00F642C9">
      <w:pPr>
        <w:pStyle w:val="consplusnormal"/>
      </w:pPr>
      <w:r>
        <w:t> </w:t>
      </w:r>
    </w:p>
    <w:p w:rsidR="00F642C9" w:rsidRDefault="00F642C9" w:rsidP="00F642C9">
      <w:pPr>
        <w:pStyle w:val="consplusnormal"/>
      </w:pPr>
      <w:r>
        <w:t> </w:t>
      </w:r>
    </w:p>
    <w:p w:rsidR="00F642C9" w:rsidRDefault="00F642C9" w:rsidP="00F642C9">
      <w:pPr>
        <w:pStyle w:val="consplusnormal"/>
      </w:pPr>
      <w:r>
        <w:t> </w:t>
      </w:r>
    </w:p>
    <w:p w:rsidR="00F642C9" w:rsidRDefault="00F642C9" w:rsidP="00F642C9">
      <w:pPr>
        <w:pStyle w:val="consplusnormal"/>
      </w:pPr>
      <w:r>
        <w:t> </w:t>
      </w:r>
    </w:p>
    <w:p w:rsidR="00F642C9" w:rsidRDefault="00F642C9" w:rsidP="00F642C9">
      <w:pPr>
        <w:pStyle w:val="consplusnormal"/>
        <w:jc w:val="right"/>
      </w:pPr>
      <w:r>
        <w:t>Утверждены</w:t>
      </w:r>
    </w:p>
    <w:p w:rsidR="00F642C9" w:rsidRDefault="00F642C9" w:rsidP="00F642C9">
      <w:pPr>
        <w:pStyle w:val="consplusnormal"/>
        <w:jc w:val="right"/>
      </w:pPr>
      <w:r>
        <w:t>Постановлением Правительства</w:t>
      </w:r>
    </w:p>
    <w:p w:rsidR="00F642C9" w:rsidRDefault="00F642C9" w:rsidP="00F642C9">
      <w:pPr>
        <w:pStyle w:val="consplusnormal"/>
        <w:jc w:val="right"/>
      </w:pPr>
      <w:r>
        <w:t>Российской Федерации</w:t>
      </w:r>
    </w:p>
    <w:p w:rsidR="00F642C9" w:rsidRDefault="00F642C9" w:rsidP="00F642C9">
      <w:pPr>
        <w:pStyle w:val="consplusnormal"/>
        <w:jc w:val="right"/>
      </w:pPr>
      <w:r>
        <w:t>от 1 сентября 2005 г. N 546</w:t>
      </w:r>
    </w:p>
    <w:p w:rsidR="00F642C9" w:rsidRDefault="00F642C9" w:rsidP="00F642C9">
      <w:pPr>
        <w:pStyle w:val="consplusnormal"/>
      </w:pPr>
      <w:r>
        <w:lastRenderedPageBreak/>
        <w:t> </w:t>
      </w:r>
    </w:p>
    <w:p w:rsidR="00F642C9" w:rsidRDefault="00F642C9" w:rsidP="00F642C9">
      <w:pPr>
        <w:pStyle w:val="consplustitle"/>
        <w:jc w:val="center"/>
      </w:pPr>
      <w:r>
        <w:t>ПРАВИЛА</w:t>
      </w:r>
    </w:p>
    <w:p w:rsidR="00F642C9" w:rsidRDefault="00F642C9" w:rsidP="00F642C9">
      <w:pPr>
        <w:pStyle w:val="consplustitle"/>
        <w:jc w:val="center"/>
      </w:pPr>
      <w:r>
        <w:t>ОКАЗАНИЯ МЕДИЦИНСКОЙ ПОМОЩИ ИНОСТРАННЫМ ГРАЖДАНАМ</w:t>
      </w:r>
    </w:p>
    <w:p w:rsidR="00F642C9" w:rsidRDefault="00F642C9" w:rsidP="00F642C9">
      <w:pPr>
        <w:pStyle w:val="consplustitle"/>
        <w:jc w:val="center"/>
      </w:pPr>
      <w:r>
        <w:t>НА ТЕРРИТОРИИ РОССИЙСКОЙ ФЕДЕРАЦИИ</w:t>
      </w:r>
    </w:p>
    <w:p w:rsidR="00F642C9" w:rsidRDefault="00F642C9" w:rsidP="00F642C9">
      <w:pPr>
        <w:pStyle w:val="consplusnormal"/>
      </w:pPr>
      <w:r>
        <w:t> </w:t>
      </w:r>
    </w:p>
    <w:p w:rsidR="00F642C9" w:rsidRDefault="00F642C9" w:rsidP="00F642C9">
      <w:pPr>
        <w:pStyle w:val="consplusnormal"/>
      </w:pPr>
      <w:r>
        <w:t>1. Настоящие Правила определяют порядок оказания медицинской помощи иностранным гражданам на территории Российской Федерации.</w:t>
      </w:r>
    </w:p>
    <w:p w:rsidR="00F642C9" w:rsidRDefault="00F642C9" w:rsidP="00F642C9">
      <w:pPr>
        <w:pStyle w:val="consplusnormal"/>
      </w:pPr>
      <w:r>
        <w:t>2. Медицинская помощь иностранным гражданам, временно пребывающим (временно проживающим) или постоянно проживающим в Российской Федерации, оказывается лечебно-профилактическими организациями независимо от их организационно-правовой формы.</w:t>
      </w:r>
    </w:p>
    <w:p w:rsidR="00F642C9" w:rsidRDefault="00F642C9" w:rsidP="00F642C9">
      <w:pPr>
        <w:pStyle w:val="consplusnormal"/>
      </w:pPr>
      <w:r>
        <w:t xml:space="preserve">3. </w:t>
      </w:r>
      <w:hyperlink r:id="rId7" w:history="1">
        <w:r>
          <w:rPr>
            <w:rStyle w:val="a3"/>
          </w:rPr>
          <w:t>Скорая медицинская помощь</w:t>
        </w:r>
      </w:hyperlink>
      <w:r>
        <w:t xml:space="preserve"> иностранным гражданам оказывается бесплатно и безотлагательно.</w:t>
      </w:r>
    </w:p>
    <w:p w:rsidR="00F642C9" w:rsidRDefault="00F642C9" w:rsidP="00F642C9">
      <w:pPr>
        <w:pStyle w:val="consplusnormal"/>
      </w:pPr>
      <w:r>
        <w:t>4. Скорая медицинская помощь иностранным гражданам оказывается лечебно-профилактическими учреждениями государственной и муниципальной системы здравоохранения, а также медицинскими работниками или лицами, обязанными оказывать первую помощь по закону или специальному правилу, в случае возникновения состояний, представляющих непосредственную угрозу их жизни или требующих срочного медицинского вмешательства (последствия несчастных случаев, травм, отравлений).</w:t>
      </w:r>
    </w:p>
    <w:p w:rsidR="00F642C9" w:rsidRDefault="00F642C9" w:rsidP="00F642C9">
      <w:pPr>
        <w:pStyle w:val="consplusnormal"/>
      </w:pPr>
      <w:r>
        <w:t>После выхода из указанных состояний иностранным гражданам может быть оказана плановая медицинская помощь.</w:t>
      </w:r>
    </w:p>
    <w:p w:rsidR="00F642C9" w:rsidRDefault="00F642C9" w:rsidP="00F642C9">
      <w:pPr>
        <w:pStyle w:val="consplusnormal"/>
      </w:pPr>
      <w:r>
        <w:t>5. Плановая медицинская помощь иностранным гражданам оказывается на платной основе.</w:t>
      </w:r>
    </w:p>
    <w:p w:rsidR="00F642C9" w:rsidRDefault="00F642C9" w:rsidP="00F642C9">
      <w:pPr>
        <w:pStyle w:val="consplusnormal"/>
      </w:pPr>
      <w:r>
        <w:t>6. Плановая медицинская помощь иностранным гражданам оказывается в случае нарушения здоровья, не представляющего непосредственной угрозы их жизни, в соответствии с договором на предоставление платных медицинских услуг либо договором добровольного и (или) обязательного медицинского страхования.</w:t>
      </w:r>
    </w:p>
    <w:p w:rsidR="00F642C9" w:rsidRDefault="00F642C9" w:rsidP="00F642C9">
      <w:pPr>
        <w:pStyle w:val="consplusnormal"/>
      </w:pPr>
      <w:r>
        <w:t>7. Плановая медицинская помощь оказывается при условии предоставления иностранными гражданами необходимой медицинской документации (выписки из истории болезни, данные клинических, рентгенологических, лабораторных и других исследований), гарантийного обязательства по оплате фактической стоимости медицинской помощи и предоплаты лечения в предполагаемом объеме.</w:t>
      </w:r>
    </w:p>
    <w:p w:rsidR="00F642C9" w:rsidRDefault="00F642C9" w:rsidP="00F642C9">
      <w:pPr>
        <w:pStyle w:val="consplusnormal"/>
      </w:pPr>
      <w:r>
        <w:t>8. После завершения лечения иностранных граждан в их адрес или адрес юридических либо физических лиц, представляющих интересы иностранных граждан, по согласованию с указанными гражданами направляется выписка из истории болезни с указанием сроков пребывания в стационаре, а также проведенных диагностических и лечебных манипуляций.</w:t>
      </w:r>
    </w:p>
    <w:p w:rsidR="00F642C9" w:rsidRDefault="00F642C9" w:rsidP="00F642C9">
      <w:pPr>
        <w:pStyle w:val="consplusnormal"/>
      </w:pPr>
      <w:r>
        <w:lastRenderedPageBreak/>
        <w:t>Официальным языком для заполнения медицинской документации, направляемой из Российской Федерации в другое государство, является русский язык.</w:t>
      </w:r>
    </w:p>
    <w:p w:rsidR="00F642C9" w:rsidRDefault="00F642C9" w:rsidP="00F642C9">
      <w:pPr>
        <w:pStyle w:val="consplusnormal"/>
      </w:pPr>
      <w:r>
        <w:t>9. Счет за фактически оказанную медицинскую помощь в течение 10 дней после окончания лечения направляется лечебно-профилактической организацией в адрес иностранных граждан или юридических либо физических лиц, представляющих интересы иностранных граждан.</w:t>
      </w:r>
    </w:p>
    <w:p w:rsidR="00F642C9" w:rsidRDefault="00F642C9" w:rsidP="00F642C9">
      <w:pPr>
        <w:pStyle w:val="consplusnormal"/>
      </w:pPr>
      <w:r>
        <w:t xml:space="preserve">10. Споры, связанные с оказанием медицинской помощи или несвоевременной оплатой счетов за оказанную медицинскую помощь, рассматриваются в соответствии с </w:t>
      </w:r>
      <w:hyperlink r:id="rId8" w:history="1">
        <w:r>
          <w:rPr>
            <w:rStyle w:val="a3"/>
          </w:rPr>
          <w:t>законодательством</w:t>
        </w:r>
      </w:hyperlink>
      <w:r>
        <w:t xml:space="preserve"> Российской Федерации.</w:t>
      </w:r>
    </w:p>
    <w:p w:rsidR="00F642C9" w:rsidRDefault="00F642C9" w:rsidP="00F642C9">
      <w:pPr>
        <w:pStyle w:val="consplusnormal"/>
      </w:pPr>
      <w:r>
        <w:t>11. В случае если международным договором Российской Федерации установлен иной порядок оказания медицинской помощи иностранным гражданам, применяются правила международного договора.</w:t>
      </w:r>
    </w:p>
    <w:p w:rsidR="002C785E" w:rsidRDefault="002C785E">
      <w:bookmarkStart w:id="0" w:name="_GoBack"/>
      <w:bookmarkEnd w:id="0"/>
    </w:p>
    <w:sectPr w:rsidR="002C7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2C9"/>
    <w:rsid w:val="002C785E"/>
    <w:rsid w:val="00F64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basedOn w:val="a"/>
    <w:rsid w:val="00F64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F64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642C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basedOn w:val="a"/>
    <w:rsid w:val="00F64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F64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642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00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AA47631EC2C1DB775E08271B08B77FFBBEE4B89129294DDE9C621F93D402076F79727CAE32EA828gEyE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AA47631EC2C1DB775E08271B08B77FFBBEE4482139A94DDE9C621F93D402076F79727CAE32EAE2AgEy1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AA47631EC2C1DB775E08271B08B77FFBFE947801491C9D7E19F2DFB3A4F7F61F0DE2BCBE32EAEg2y2E" TargetMode="External"/><Relationship Id="rId5" Type="http://schemas.openxmlformats.org/officeDocument/2006/relationships/hyperlink" Target="consultantplus://offline/ref=EAA47631EC2C1DB775E08271B08B77FFBBEE4188139894DDE9C621F93D402076F79727CDgEy1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Tehnik_asu</dc:creator>
  <cp:lastModifiedBy>Tehnik_asu</cp:lastModifiedBy>
  <cp:revision>1</cp:revision>
  <dcterms:created xsi:type="dcterms:W3CDTF">2016-05-23T11:00:00Z</dcterms:created>
  <dcterms:modified xsi:type="dcterms:W3CDTF">2016-05-23T11:01:00Z</dcterms:modified>
</cp:coreProperties>
</file>